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E3E5E" w14:textId="77777777" w:rsidR="00304F3B" w:rsidRDefault="00304F3B" w:rsidP="00304F3B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</w:t>
      </w:r>
      <w:r w:rsidRPr="000A5C6C">
        <w:rPr>
          <w:sz w:val="22"/>
        </w:rPr>
        <w:t>Ignalinos r. Didžiasalio „Ryto“ gimnazijos</w:t>
      </w:r>
      <w:r>
        <w:rPr>
          <w:sz w:val="22"/>
        </w:rPr>
        <w:t xml:space="preserve">                                       </w:t>
      </w:r>
    </w:p>
    <w:p w14:paraId="63BB7131" w14:textId="77777777" w:rsidR="00304F3B" w:rsidRDefault="00304F3B" w:rsidP="00304F3B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</w:t>
      </w:r>
      <w:r w:rsidR="00060EDE">
        <w:rPr>
          <w:sz w:val="22"/>
        </w:rPr>
        <w:t>i</w:t>
      </w:r>
      <w:r>
        <w:rPr>
          <w:sz w:val="22"/>
        </w:rPr>
        <w:t xml:space="preserve">kimokyklinio ir priešmokyklinio ugdymo vaikų    </w:t>
      </w:r>
    </w:p>
    <w:p w14:paraId="28F244DC" w14:textId="77777777" w:rsidR="00060EDE" w:rsidRDefault="00304F3B" w:rsidP="00060EDE">
      <w:pPr>
        <w:ind w:right="-1"/>
        <w:jc w:val="right"/>
        <w:rPr>
          <w:sz w:val="22"/>
        </w:rPr>
      </w:pPr>
      <w:r>
        <w:rPr>
          <w:sz w:val="22"/>
        </w:rPr>
        <w:t xml:space="preserve">                                                                                 ugdymosi pasiekimų </w:t>
      </w:r>
      <w:r w:rsidR="00060EDE">
        <w:rPr>
          <w:sz w:val="22"/>
        </w:rPr>
        <w:t xml:space="preserve">ir pažangos </w:t>
      </w:r>
      <w:r>
        <w:rPr>
          <w:sz w:val="22"/>
        </w:rPr>
        <w:t>vertinimo tvarkos aprašo</w:t>
      </w:r>
    </w:p>
    <w:p w14:paraId="71488083" w14:textId="77777777" w:rsidR="00304F3B" w:rsidRPr="00060EDE" w:rsidRDefault="00304F3B" w:rsidP="00060EDE">
      <w:pPr>
        <w:ind w:right="-1"/>
        <w:jc w:val="right"/>
        <w:rPr>
          <w:b/>
          <w:sz w:val="22"/>
        </w:rPr>
      </w:pPr>
      <w:r>
        <w:rPr>
          <w:sz w:val="22"/>
        </w:rPr>
        <w:t xml:space="preserve"> </w:t>
      </w:r>
      <w:r w:rsidRPr="00060EDE">
        <w:rPr>
          <w:b/>
          <w:sz w:val="22"/>
        </w:rPr>
        <w:t>3 priedas</w:t>
      </w:r>
    </w:p>
    <w:p w14:paraId="05772492" w14:textId="77777777" w:rsidR="00304F3B" w:rsidRDefault="00304F3B" w:rsidP="00766351">
      <w:pPr>
        <w:rPr>
          <w:b/>
        </w:rPr>
      </w:pPr>
    </w:p>
    <w:p w14:paraId="46C295A2" w14:textId="77777777" w:rsidR="00DF30C6" w:rsidRDefault="00060EDE" w:rsidP="00C67BDF">
      <w:pPr>
        <w:jc w:val="center"/>
        <w:rPr>
          <w:b/>
        </w:rPr>
      </w:pPr>
      <w:r w:rsidRPr="00155A3F">
        <w:rPr>
          <w:b/>
        </w:rPr>
        <w:t>IGNALINOS R. DIDŽIASALIO „RYTO“ GIMNAZIJA</w:t>
      </w:r>
    </w:p>
    <w:p w14:paraId="31F34237" w14:textId="77777777" w:rsidR="00060EDE" w:rsidRDefault="00060EDE" w:rsidP="00304F3B">
      <w:pPr>
        <w:jc w:val="center"/>
        <w:rPr>
          <w:b/>
        </w:rPr>
      </w:pPr>
      <w:r>
        <w:rPr>
          <w:b/>
        </w:rPr>
        <w:t xml:space="preserve">PRIEŠMOKYKLINIO UGDYMO MOKYTOJŲ REKOMENDACIJA </w:t>
      </w:r>
    </w:p>
    <w:p w14:paraId="5C401411" w14:textId="77777777" w:rsidR="00155A3F" w:rsidRPr="00155A3F" w:rsidRDefault="00060EDE" w:rsidP="00304F3B">
      <w:pPr>
        <w:jc w:val="center"/>
        <w:rPr>
          <w:b/>
        </w:rPr>
      </w:pPr>
      <w:r>
        <w:rPr>
          <w:b/>
        </w:rPr>
        <w:t>APIE VAIKO PASIEKIMUS</w:t>
      </w:r>
    </w:p>
    <w:p w14:paraId="214EB315" w14:textId="77777777" w:rsidR="00C67BDF" w:rsidRDefault="00C67BDF" w:rsidP="00C67BDF"/>
    <w:p w14:paraId="6338FD7A" w14:textId="77777777" w:rsidR="00C67BDF" w:rsidRDefault="00C67BDF" w:rsidP="00060EDE">
      <w:pPr>
        <w:spacing w:line="480" w:lineRule="auto"/>
        <w:ind w:right="-143"/>
      </w:pPr>
      <w:r w:rsidRPr="004D3171">
        <w:rPr>
          <w:b/>
        </w:rPr>
        <w:t>Vardas</w:t>
      </w:r>
      <w:r>
        <w:t xml:space="preserve"> ............................................</w:t>
      </w:r>
    </w:p>
    <w:p w14:paraId="1C610ACA" w14:textId="77777777" w:rsidR="00C67BDF" w:rsidRDefault="00C67BDF" w:rsidP="00060EDE">
      <w:pPr>
        <w:spacing w:line="480" w:lineRule="auto"/>
        <w:ind w:right="-143"/>
      </w:pPr>
      <w:r w:rsidRPr="004D3171">
        <w:rPr>
          <w:b/>
        </w:rPr>
        <w:t>Pavardė</w:t>
      </w:r>
      <w:r>
        <w:t>...........................................</w:t>
      </w:r>
    </w:p>
    <w:p w14:paraId="51E79636" w14:textId="77777777" w:rsidR="00C67BDF" w:rsidRDefault="00C67BDF" w:rsidP="00060EDE">
      <w:pPr>
        <w:spacing w:line="480" w:lineRule="auto"/>
        <w:ind w:right="-143"/>
      </w:pPr>
      <w:r w:rsidRPr="004D3171">
        <w:rPr>
          <w:b/>
        </w:rPr>
        <w:t>Gimimo data</w:t>
      </w:r>
      <w:r>
        <w:t>....................................</w:t>
      </w:r>
    </w:p>
    <w:p w14:paraId="3C7A839D" w14:textId="77777777" w:rsidR="00C67BDF" w:rsidRDefault="00C67BDF" w:rsidP="00060EDE">
      <w:pPr>
        <w:spacing w:line="480" w:lineRule="auto"/>
        <w:ind w:right="-143"/>
      </w:pPr>
      <w:r w:rsidRPr="004D3171">
        <w:rPr>
          <w:b/>
        </w:rPr>
        <w:t>Amžius</w:t>
      </w:r>
      <w:r>
        <w:t>..........................................</w:t>
      </w:r>
    </w:p>
    <w:p w14:paraId="4317EA63" w14:textId="77777777" w:rsidR="0067015E" w:rsidRDefault="0067015E" w:rsidP="00060EDE">
      <w:pPr>
        <w:spacing w:line="480" w:lineRule="auto"/>
        <w:ind w:right="-143"/>
      </w:pPr>
      <w:r w:rsidRPr="004D3171">
        <w:rPr>
          <w:b/>
        </w:rPr>
        <w:t>Ugdymosi kalba</w:t>
      </w:r>
      <w:r>
        <w:t>.................................</w:t>
      </w:r>
    </w:p>
    <w:p w14:paraId="0787B554" w14:textId="77777777" w:rsidR="0067015E" w:rsidRDefault="0067015E" w:rsidP="00060EDE">
      <w:pPr>
        <w:spacing w:line="480" w:lineRule="auto"/>
        <w:ind w:right="-143"/>
      </w:pPr>
      <w:r w:rsidRPr="004D3171">
        <w:rPr>
          <w:b/>
        </w:rPr>
        <w:t>Gimtoji kalba</w:t>
      </w:r>
      <w:r>
        <w:t>......................................</w:t>
      </w:r>
    </w:p>
    <w:p w14:paraId="7C44176D" w14:textId="77777777" w:rsidR="00C67BDF" w:rsidRDefault="00C67BDF" w:rsidP="00060EDE">
      <w:pPr>
        <w:spacing w:line="480" w:lineRule="auto"/>
        <w:ind w:right="-143"/>
      </w:pPr>
    </w:p>
    <w:p w14:paraId="5B43AE7A" w14:textId="77777777" w:rsidR="00C67BDF" w:rsidRDefault="004D3171" w:rsidP="006674FE">
      <w:pPr>
        <w:ind w:right="-143"/>
      </w:pPr>
      <w:r>
        <w:rPr>
          <w:b/>
        </w:rPr>
        <w:t xml:space="preserve">1. </w:t>
      </w:r>
      <w:r w:rsidR="00C67BDF" w:rsidRPr="00304F3B">
        <w:rPr>
          <w:b/>
        </w:rPr>
        <w:t>Komunikavimo kompetencija</w:t>
      </w:r>
      <w:r w:rsidR="00C67BDF">
        <w:t>.........................................................................................</w:t>
      </w:r>
      <w:r>
        <w:t>...................</w:t>
      </w:r>
    </w:p>
    <w:p w14:paraId="4E895E27" w14:textId="77777777" w:rsidR="00C67BDF" w:rsidRDefault="00C67BDF" w:rsidP="006674FE">
      <w:pPr>
        <w:ind w:right="-143"/>
      </w:pPr>
      <w:r>
        <w:t>..............................................................................................................................................................</w:t>
      </w:r>
      <w:r w:rsidR="00304F3B">
        <w:t>....</w:t>
      </w:r>
    </w:p>
    <w:p w14:paraId="06EDE439" w14:textId="77777777" w:rsidR="00304F3B" w:rsidRDefault="00304F3B" w:rsidP="006674FE">
      <w:pPr>
        <w:ind w:right="-143"/>
      </w:pPr>
      <w:r>
        <w:t>..................................................................................................................................................................</w:t>
      </w:r>
    </w:p>
    <w:p w14:paraId="6F592151" w14:textId="77777777" w:rsidR="00C67BDF" w:rsidRDefault="004D3171" w:rsidP="006674FE">
      <w:pPr>
        <w:ind w:right="-143"/>
      </w:pPr>
      <w:r>
        <w:rPr>
          <w:b/>
        </w:rPr>
        <w:t xml:space="preserve">2. </w:t>
      </w:r>
      <w:r w:rsidR="00C67BDF" w:rsidRPr="00304F3B">
        <w:rPr>
          <w:b/>
        </w:rPr>
        <w:t>Kultūrinė kompetencija</w:t>
      </w:r>
      <w:r w:rsidR="00C67BDF">
        <w:t>........................................................................................</w:t>
      </w:r>
      <w:r w:rsidR="00304F3B">
        <w:t>..</w:t>
      </w:r>
      <w:r>
        <w:t>............................</w:t>
      </w:r>
    </w:p>
    <w:p w14:paraId="49600C9F" w14:textId="77777777" w:rsidR="00C67BDF" w:rsidRDefault="00C67BDF" w:rsidP="006674FE">
      <w:pPr>
        <w:ind w:right="-143"/>
      </w:pPr>
      <w:r>
        <w:t>..............................................................................................................................................................</w:t>
      </w:r>
      <w:r w:rsidR="006674FE">
        <w:t>.....</w:t>
      </w:r>
    </w:p>
    <w:p w14:paraId="04D114B2" w14:textId="77777777" w:rsidR="00C67BDF" w:rsidRDefault="00C67BDF" w:rsidP="006674FE">
      <w:pPr>
        <w:ind w:right="-143"/>
      </w:pPr>
      <w:r>
        <w:t>..............................................................................................................................................................</w:t>
      </w:r>
      <w:r w:rsidR="006674FE">
        <w:t>.....</w:t>
      </w:r>
    </w:p>
    <w:p w14:paraId="6413977A" w14:textId="77777777" w:rsidR="00C67BDF" w:rsidRDefault="004D3171" w:rsidP="006674FE">
      <w:pPr>
        <w:ind w:right="-143"/>
      </w:pPr>
      <w:r>
        <w:rPr>
          <w:b/>
        </w:rPr>
        <w:t xml:space="preserve">3.  </w:t>
      </w:r>
      <w:r w:rsidR="00C67BDF" w:rsidRPr="00304F3B">
        <w:rPr>
          <w:b/>
        </w:rPr>
        <w:t>Kūrybiškumo kompetencija</w:t>
      </w:r>
      <w:r w:rsidR="00C67BDF">
        <w:t>..................................................................................</w:t>
      </w:r>
      <w:r>
        <w:t>............................</w:t>
      </w:r>
    </w:p>
    <w:p w14:paraId="5EA7009B" w14:textId="77777777" w:rsidR="00C67BDF" w:rsidRDefault="00C67BDF" w:rsidP="006674FE">
      <w:pPr>
        <w:ind w:right="-143"/>
      </w:pPr>
      <w:r>
        <w:t>...............................................................................................................................................................</w:t>
      </w:r>
      <w:r w:rsidR="006674FE">
        <w:t>....</w:t>
      </w:r>
    </w:p>
    <w:p w14:paraId="47CF199E" w14:textId="77777777" w:rsidR="00C67BDF" w:rsidRDefault="00C67BDF" w:rsidP="006674FE">
      <w:pPr>
        <w:ind w:right="-143"/>
      </w:pPr>
      <w:r>
        <w:t>...............................................................................................................................................................</w:t>
      </w:r>
      <w:r w:rsidR="006674FE">
        <w:t>....</w:t>
      </w:r>
    </w:p>
    <w:p w14:paraId="6F169E08" w14:textId="77777777" w:rsidR="00C67BDF" w:rsidRDefault="004D3171" w:rsidP="006674FE">
      <w:pPr>
        <w:ind w:right="-143"/>
      </w:pPr>
      <w:r>
        <w:rPr>
          <w:b/>
        </w:rPr>
        <w:t xml:space="preserve">4. </w:t>
      </w:r>
      <w:r w:rsidR="00C67BDF" w:rsidRPr="00304F3B">
        <w:rPr>
          <w:b/>
        </w:rPr>
        <w:t>Pažinimo kompetencija</w:t>
      </w:r>
      <w:r w:rsidR="00C67BDF">
        <w:t>..........................................................................................</w:t>
      </w:r>
      <w:r>
        <w:t>............................</w:t>
      </w:r>
    </w:p>
    <w:p w14:paraId="51B99EBA" w14:textId="77777777" w:rsidR="00C67BDF" w:rsidRDefault="00C67BDF" w:rsidP="006674FE">
      <w:pPr>
        <w:ind w:right="-143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674FE">
        <w:t>......</w:t>
      </w:r>
    </w:p>
    <w:p w14:paraId="590B2F4B" w14:textId="77777777" w:rsidR="00C67BDF" w:rsidRDefault="004D3171" w:rsidP="006674FE">
      <w:pPr>
        <w:ind w:right="-143"/>
      </w:pPr>
      <w:r>
        <w:rPr>
          <w:b/>
        </w:rPr>
        <w:t xml:space="preserve">5. </w:t>
      </w:r>
      <w:r w:rsidR="00C67BDF" w:rsidRPr="00304F3B">
        <w:rPr>
          <w:b/>
        </w:rPr>
        <w:t>Pilietiškumo kompetencija</w:t>
      </w:r>
      <w:r w:rsidR="00C67BDF">
        <w:t>.....................................................................................</w:t>
      </w:r>
      <w:r>
        <w:t>............................</w:t>
      </w:r>
    </w:p>
    <w:p w14:paraId="1D223567" w14:textId="77777777" w:rsidR="00C67BDF" w:rsidRDefault="00C67BDF" w:rsidP="006674FE">
      <w:pPr>
        <w:ind w:right="-143"/>
      </w:pPr>
      <w:r>
        <w:t>................................................................................................................................................................</w:t>
      </w:r>
      <w:r w:rsidR="006674FE">
        <w:t>...</w:t>
      </w:r>
    </w:p>
    <w:p w14:paraId="44676C23" w14:textId="77777777" w:rsidR="00C67BDF" w:rsidRDefault="00C67BDF" w:rsidP="006674FE">
      <w:pPr>
        <w:ind w:right="-143"/>
      </w:pPr>
      <w:r>
        <w:t>................................................................................................................................................................</w:t>
      </w:r>
      <w:r w:rsidR="006674FE">
        <w:t>...</w:t>
      </w:r>
    </w:p>
    <w:p w14:paraId="4EAC4BA3" w14:textId="77777777" w:rsidR="00C67BDF" w:rsidRDefault="004D3171" w:rsidP="006674FE">
      <w:pPr>
        <w:ind w:right="-143"/>
      </w:pPr>
      <w:r>
        <w:rPr>
          <w:b/>
        </w:rPr>
        <w:t xml:space="preserve">6. </w:t>
      </w:r>
      <w:r w:rsidR="00C67BDF" w:rsidRPr="00304F3B">
        <w:rPr>
          <w:b/>
        </w:rPr>
        <w:t>Skaitmeninė kompetencija</w:t>
      </w:r>
      <w:r w:rsidR="00C67BDF">
        <w:t>......................................................................................</w:t>
      </w:r>
      <w:r>
        <w:t>...........................</w:t>
      </w:r>
    </w:p>
    <w:p w14:paraId="42DE8CA6" w14:textId="77777777" w:rsidR="00C67BDF" w:rsidRDefault="00C67BDF" w:rsidP="006674FE">
      <w:pPr>
        <w:ind w:right="-143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674FE">
        <w:t>......</w:t>
      </w:r>
    </w:p>
    <w:p w14:paraId="6EC68D60" w14:textId="77777777" w:rsidR="006674FE" w:rsidRDefault="004D3171" w:rsidP="006674FE">
      <w:pPr>
        <w:ind w:right="-143"/>
        <w:rPr>
          <w:szCs w:val="24"/>
          <w:lang w:eastAsia="ar-SA"/>
        </w:rPr>
      </w:pPr>
      <w:r>
        <w:rPr>
          <w:b/>
          <w:szCs w:val="24"/>
          <w:lang w:eastAsia="ar-SA"/>
        </w:rPr>
        <w:t xml:space="preserve">7. </w:t>
      </w:r>
      <w:r w:rsidR="00155A3F" w:rsidRPr="00304F3B">
        <w:rPr>
          <w:b/>
          <w:szCs w:val="24"/>
          <w:lang w:eastAsia="ar-SA"/>
        </w:rPr>
        <w:t>Socialinė, emocinė ir sveikos gyvensenos kompetencija</w:t>
      </w:r>
      <w:r w:rsidR="00155A3F">
        <w:rPr>
          <w:szCs w:val="24"/>
          <w:lang w:eastAsia="ar-SA"/>
        </w:rPr>
        <w:t>.......................................</w:t>
      </w:r>
      <w:r>
        <w:rPr>
          <w:szCs w:val="24"/>
          <w:lang w:eastAsia="ar-SA"/>
        </w:rPr>
        <w:t>...........................</w:t>
      </w:r>
    </w:p>
    <w:p w14:paraId="522A8A3E" w14:textId="77777777" w:rsidR="00155A3F" w:rsidRDefault="00155A3F" w:rsidP="006674FE">
      <w:pPr>
        <w:ind w:right="-143"/>
        <w:rPr>
          <w:szCs w:val="24"/>
          <w:lang w:eastAsia="ar-SA"/>
        </w:rPr>
      </w:pPr>
      <w:r>
        <w:rPr>
          <w:szCs w:val="24"/>
          <w:lang w:eastAsia="ar-SA"/>
        </w:rPr>
        <w:t>................................................................................................................................................................</w:t>
      </w:r>
      <w:r w:rsidR="006674FE">
        <w:rPr>
          <w:szCs w:val="24"/>
          <w:lang w:eastAsia="ar-SA"/>
        </w:rPr>
        <w:t>...</w:t>
      </w:r>
    </w:p>
    <w:p w14:paraId="45065BCB" w14:textId="77777777" w:rsidR="006674FE" w:rsidRDefault="00155A3F" w:rsidP="006674FE">
      <w:pPr>
        <w:ind w:right="-143"/>
        <w:rPr>
          <w:szCs w:val="24"/>
          <w:lang w:eastAsia="ar-SA"/>
        </w:rPr>
      </w:pPr>
      <w:r>
        <w:rPr>
          <w:szCs w:val="24"/>
          <w:lang w:eastAsia="ar-SA"/>
        </w:rPr>
        <w:t>................................................................................................................................................................</w:t>
      </w:r>
      <w:r w:rsidR="006674FE">
        <w:rPr>
          <w:szCs w:val="24"/>
          <w:lang w:eastAsia="ar-SA"/>
        </w:rPr>
        <w:t>...</w:t>
      </w:r>
    </w:p>
    <w:p w14:paraId="1FFC4A79" w14:textId="77777777" w:rsidR="004D3171" w:rsidRDefault="004D3171" w:rsidP="006674FE">
      <w:pPr>
        <w:ind w:right="-143"/>
      </w:pPr>
      <w:r>
        <w:rPr>
          <w:b/>
        </w:rPr>
        <w:t>8.</w:t>
      </w:r>
      <w:r w:rsidRPr="004D3171">
        <w:rPr>
          <w:b/>
        </w:rPr>
        <w:t>Teikta švietimo pagalba (jos rezultatai) ir rekomendacija dėl švietimo pagalbos tęstinumo</w:t>
      </w:r>
      <w:r>
        <w:t>.......</w:t>
      </w:r>
    </w:p>
    <w:p w14:paraId="2CC1C1A0" w14:textId="77777777" w:rsidR="004D3171" w:rsidRDefault="004D3171" w:rsidP="006674FE">
      <w:pPr>
        <w:ind w:right="-143"/>
      </w:pPr>
      <w:r>
        <w:t>..................................................................................................................................................................</w:t>
      </w:r>
    </w:p>
    <w:p w14:paraId="202DDD69" w14:textId="77777777" w:rsidR="004D3171" w:rsidRDefault="004D3171" w:rsidP="006674FE">
      <w:pPr>
        <w:ind w:right="-143"/>
      </w:pPr>
      <w:r>
        <w:t>.................................................................................................................................................................</w:t>
      </w:r>
    </w:p>
    <w:p w14:paraId="1A93C729" w14:textId="77777777" w:rsidR="004D3171" w:rsidRDefault="004D3171" w:rsidP="006674FE">
      <w:pPr>
        <w:ind w:right="-143"/>
      </w:pPr>
      <w:r w:rsidRPr="004D3171">
        <w:rPr>
          <w:b/>
        </w:rPr>
        <w:t>9. Kita svarbi informacija (pvz., adaptacija grupėje, lankomumas ir kt.)</w:t>
      </w:r>
      <w:r>
        <w:t>......................................</w:t>
      </w:r>
    </w:p>
    <w:p w14:paraId="324C2458" w14:textId="77777777" w:rsidR="004D3171" w:rsidRDefault="004D3171" w:rsidP="006674FE">
      <w:pPr>
        <w:ind w:right="-143"/>
      </w:pPr>
      <w:r>
        <w:t>.................................................................................................................................................................</w:t>
      </w:r>
    </w:p>
    <w:p w14:paraId="2E1B2381" w14:textId="77777777" w:rsidR="004D3171" w:rsidRDefault="004D3171" w:rsidP="006674FE">
      <w:pPr>
        <w:ind w:right="-143"/>
      </w:pPr>
      <w:r>
        <w:t>.................................................................................................................................................................</w:t>
      </w:r>
    </w:p>
    <w:p w14:paraId="622DD60A" w14:textId="77777777" w:rsidR="004D3171" w:rsidRPr="004D3171" w:rsidRDefault="004D3171" w:rsidP="006674FE">
      <w:pPr>
        <w:ind w:right="-143"/>
        <w:rPr>
          <w:szCs w:val="24"/>
          <w:lang w:eastAsia="ar-SA"/>
        </w:rPr>
      </w:pPr>
    </w:p>
    <w:p w14:paraId="13793718" w14:textId="77777777" w:rsidR="006674FE" w:rsidRDefault="006674FE" w:rsidP="006674FE">
      <w:pPr>
        <w:ind w:right="-143"/>
        <w:rPr>
          <w:szCs w:val="24"/>
          <w:lang w:eastAsia="ar-SA"/>
        </w:rPr>
      </w:pPr>
      <w:r w:rsidRPr="00304F3B">
        <w:rPr>
          <w:b/>
          <w:szCs w:val="24"/>
          <w:lang w:eastAsia="ar-SA"/>
        </w:rPr>
        <w:lastRenderedPageBreak/>
        <w:t>Išvada</w:t>
      </w:r>
      <w:r>
        <w:rPr>
          <w:szCs w:val="24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C43580E" w14:textId="77777777" w:rsidR="004D3171" w:rsidRDefault="004D3171" w:rsidP="006674FE">
      <w:pPr>
        <w:ind w:right="-143"/>
        <w:rPr>
          <w:b/>
          <w:szCs w:val="24"/>
          <w:lang w:eastAsia="ar-SA"/>
        </w:rPr>
      </w:pPr>
    </w:p>
    <w:p w14:paraId="2E95DDBD" w14:textId="77777777" w:rsidR="006674FE" w:rsidRDefault="006674FE" w:rsidP="006674FE">
      <w:pPr>
        <w:ind w:right="-143"/>
        <w:rPr>
          <w:b/>
          <w:szCs w:val="24"/>
          <w:lang w:eastAsia="ar-SA"/>
        </w:rPr>
      </w:pPr>
      <w:r w:rsidRPr="00304F3B">
        <w:rPr>
          <w:b/>
          <w:szCs w:val="24"/>
          <w:lang w:eastAsia="ar-SA"/>
        </w:rPr>
        <w:t>Priešmokyklinės grupės mokytojai</w:t>
      </w:r>
    </w:p>
    <w:p w14:paraId="46686E88" w14:textId="77777777" w:rsidR="00766351" w:rsidRPr="00272FDD" w:rsidRDefault="00766351" w:rsidP="00766351">
      <w:pPr>
        <w:rPr>
          <w:sz w:val="22"/>
        </w:rPr>
      </w:pPr>
      <w:r w:rsidRPr="00272FDD">
        <w:t xml:space="preserve">…………………. </w:t>
      </w:r>
      <w:r w:rsidRPr="00272FDD">
        <w:tab/>
      </w:r>
      <w:r w:rsidRPr="00272FDD">
        <w:tab/>
      </w:r>
      <w:r w:rsidRPr="00272FDD">
        <w:tab/>
      </w:r>
      <w:r>
        <w:t>.....................</w:t>
      </w:r>
      <w:r w:rsidRPr="00272FDD">
        <w:tab/>
      </w:r>
      <w:r>
        <w:t>....................</w:t>
      </w:r>
      <w:r w:rsidRPr="00272FDD">
        <w:tab/>
      </w:r>
      <w:r w:rsidRPr="00272FDD">
        <w:tab/>
      </w:r>
      <w:r>
        <w:rPr>
          <w:sz w:val="22"/>
        </w:rPr>
        <w:t xml:space="preserve">      (parašas)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272FDD">
        <w:rPr>
          <w:sz w:val="22"/>
        </w:rPr>
        <w:t>(vardas, pavardė)</w:t>
      </w:r>
    </w:p>
    <w:p w14:paraId="2F652D33" w14:textId="77777777" w:rsidR="00766351" w:rsidRPr="00766351" w:rsidRDefault="00766351" w:rsidP="00766351">
      <w:pPr>
        <w:rPr>
          <w:sz w:val="22"/>
        </w:rPr>
      </w:pPr>
      <w:r w:rsidRPr="00272FDD">
        <w:t xml:space="preserve">…………………. </w:t>
      </w:r>
      <w:r w:rsidRPr="00272FDD">
        <w:tab/>
      </w:r>
      <w:r w:rsidRPr="00272FDD">
        <w:tab/>
      </w:r>
      <w:r w:rsidRPr="00272FDD">
        <w:tab/>
      </w:r>
      <w:r>
        <w:t>.....................</w:t>
      </w:r>
      <w:r w:rsidRPr="00272FDD">
        <w:tab/>
      </w:r>
      <w:r>
        <w:t>....................</w:t>
      </w:r>
      <w:r w:rsidRPr="00272FDD">
        <w:tab/>
      </w:r>
      <w:r w:rsidRPr="00272FDD">
        <w:tab/>
      </w:r>
      <w:r>
        <w:rPr>
          <w:sz w:val="22"/>
        </w:rPr>
        <w:t xml:space="preserve">      (parašas)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272FDD">
        <w:rPr>
          <w:sz w:val="22"/>
        </w:rPr>
        <w:t>(vardas, pavardė)</w:t>
      </w:r>
    </w:p>
    <w:p w14:paraId="5783D68B" w14:textId="77777777" w:rsidR="00766351" w:rsidRPr="00304F3B" w:rsidRDefault="00766351" w:rsidP="006674FE">
      <w:pPr>
        <w:ind w:right="-143"/>
        <w:rPr>
          <w:b/>
          <w:szCs w:val="24"/>
          <w:lang w:eastAsia="ar-SA"/>
        </w:rPr>
      </w:pPr>
    </w:p>
    <w:p w14:paraId="77CA643D" w14:textId="77777777" w:rsidR="00304F3B" w:rsidRPr="00272FDD" w:rsidRDefault="00304F3B" w:rsidP="00304F3B">
      <w:pPr>
        <w:rPr>
          <w:b/>
        </w:rPr>
      </w:pPr>
      <w:r>
        <w:rPr>
          <w:b/>
        </w:rPr>
        <w:t>Tėvų parašas</w:t>
      </w:r>
      <w:r w:rsidR="00766351">
        <w:rPr>
          <w:b/>
        </w:rPr>
        <w:t xml:space="preserve"> susipažinus su vertinimu </w:t>
      </w:r>
    </w:p>
    <w:p w14:paraId="2A747EE2" w14:textId="77777777" w:rsidR="006674FE" w:rsidRPr="00766351" w:rsidRDefault="00304F3B" w:rsidP="00766351">
      <w:pPr>
        <w:rPr>
          <w:sz w:val="22"/>
        </w:rPr>
      </w:pPr>
      <w:r w:rsidRPr="00272FDD">
        <w:t xml:space="preserve">…………………. </w:t>
      </w:r>
      <w:r w:rsidRPr="00272FDD">
        <w:tab/>
      </w:r>
      <w:r w:rsidRPr="00272FDD">
        <w:tab/>
      </w:r>
      <w:r w:rsidRPr="00272FDD">
        <w:tab/>
      </w:r>
      <w:r>
        <w:t>.....................</w:t>
      </w:r>
      <w:r w:rsidRPr="00272FDD">
        <w:tab/>
      </w:r>
      <w:r>
        <w:t>....................</w:t>
      </w:r>
      <w:r w:rsidRPr="00272FDD">
        <w:tab/>
      </w:r>
      <w:r w:rsidRPr="00272FDD">
        <w:tab/>
      </w:r>
      <w:r>
        <w:rPr>
          <w:sz w:val="22"/>
        </w:rPr>
        <w:t xml:space="preserve">      (parašas)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272FDD">
        <w:rPr>
          <w:sz w:val="22"/>
        </w:rPr>
        <w:t>(vardas, pavardė)</w:t>
      </w:r>
    </w:p>
    <w:p w14:paraId="52346E5B" w14:textId="77777777" w:rsidR="006674FE" w:rsidRDefault="006674FE" w:rsidP="006674FE">
      <w:pPr>
        <w:ind w:right="-143"/>
        <w:rPr>
          <w:szCs w:val="24"/>
          <w:lang w:eastAsia="ar-SA"/>
        </w:rPr>
      </w:pPr>
    </w:p>
    <w:p w14:paraId="407A731F" w14:textId="77777777" w:rsidR="006674FE" w:rsidRPr="004D3171" w:rsidRDefault="006674FE" w:rsidP="006674FE">
      <w:pPr>
        <w:ind w:right="-143"/>
        <w:rPr>
          <w:b/>
          <w:szCs w:val="24"/>
          <w:lang w:eastAsia="ar-SA"/>
        </w:rPr>
      </w:pPr>
      <w:r w:rsidRPr="004D3171">
        <w:rPr>
          <w:b/>
          <w:szCs w:val="24"/>
          <w:lang w:eastAsia="ar-SA"/>
        </w:rPr>
        <w:t>Direktorius</w:t>
      </w:r>
    </w:p>
    <w:p w14:paraId="349F52D7" w14:textId="77777777" w:rsidR="00766351" w:rsidRPr="00766351" w:rsidRDefault="00766351" w:rsidP="00766351">
      <w:pPr>
        <w:rPr>
          <w:sz w:val="22"/>
        </w:rPr>
      </w:pPr>
      <w:r w:rsidRPr="00272FDD">
        <w:t xml:space="preserve">…………………. </w:t>
      </w:r>
      <w:r w:rsidRPr="00272FDD">
        <w:tab/>
      </w:r>
      <w:r w:rsidRPr="00272FDD">
        <w:tab/>
      </w:r>
      <w:r w:rsidRPr="00272FDD">
        <w:tab/>
      </w:r>
      <w:r>
        <w:t>.....................</w:t>
      </w:r>
      <w:r w:rsidRPr="00272FDD">
        <w:tab/>
      </w:r>
      <w:r>
        <w:t>....................</w:t>
      </w:r>
      <w:r w:rsidRPr="00272FDD">
        <w:tab/>
      </w:r>
      <w:r w:rsidRPr="00272FDD">
        <w:tab/>
      </w:r>
      <w:r>
        <w:rPr>
          <w:sz w:val="22"/>
        </w:rPr>
        <w:t xml:space="preserve">      (parašas)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272FDD">
        <w:rPr>
          <w:sz w:val="22"/>
        </w:rPr>
        <w:t>(vardas, pavardė)</w:t>
      </w:r>
    </w:p>
    <w:sectPr w:rsidR="00766351" w:rsidRPr="00766351" w:rsidSect="00060EDE">
      <w:footerReference w:type="default" r:id="rId6"/>
      <w:pgSz w:w="11906" w:h="16838"/>
      <w:pgMar w:top="170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F613E" w14:textId="77777777" w:rsidR="009B3696" w:rsidRDefault="009B3696" w:rsidP="00D406E1">
      <w:r>
        <w:separator/>
      </w:r>
    </w:p>
  </w:endnote>
  <w:endnote w:type="continuationSeparator" w:id="0">
    <w:p w14:paraId="4F52325B" w14:textId="77777777" w:rsidR="009B3696" w:rsidRDefault="009B3696" w:rsidP="00D40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79F90" w14:textId="77777777" w:rsidR="00D406E1" w:rsidRDefault="00D406E1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4E6A">
      <w:rPr>
        <w:noProof/>
      </w:rPr>
      <w:t>1</w:t>
    </w:r>
    <w:r>
      <w:fldChar w:fldCharType="end"/>
    </w:r>
  </w:p>
  <w:p w14:paraId="27711774" w14:textId="77777777" w:rsidR="00D406E1" w:rsidRDefault="00D406E1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9CF21" w14:textId="77777777" w:rsidR="009B3696" w:rsidRDefault="009B3696" w:rsidP="00D406E1">
      <w:r>
        <w:separator/>
      </w:r>
    </w:p>
  </w:footnote>
  <w:footnote w:type="continuationSeparator" w:id="0">
    <w:p w14:paraId="7C292C93" w14:textId="77777777" w:rsidR="009B3696" w:rsidRDefault="009B3696" w:rsidP="00D406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BDF"/>
    <w:rsid w:val="00060EDE"/>
    <w:rsid w:val="00155A3F"/>
    <w:rsid w:val="002C6F1E"/>
    <w:rsid w:val="00304F3B"/>
    <w:rsid w:val="004D3171"/>
    <w:rsid w:val="006674FE"/>
    <w:rsid w:val="0067015E"/>
    <w:rsid w:val="00766351"/>
    <w:rsid w:val="00814E6A"/>
    <w:rsid w:val="009B3696"/>
    <w:rsid w:val="00C67BDF"/>
    <w:rsid w:val="00D406E1"/>
    <w:rsid w:val="00D574AA"/>
    <w:rsid w:val="00D77AB9"/>
    <w:rsid w:val="00DF30C6"/>
    <w:rsid w:val="00E24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D6390F8"/>
  <w15:chartTrackingRefBased/>
  <w15:docId w15:val="{4D12C81E-3A47-4E1C-B6CF-6B515E679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F30C6"/>
    <w:rPr>
      <w:sz w:val="24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D406E1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semiHidden/>
    <w:rsid w:val="00D406E1"/>
    <w:rPr>
      <w:sz w:val="24"/>
      <w:szCs w:val="22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D406E1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D406E1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3668</Words>
  <Characters>2091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Henrikas</dc:creator>
  <cp:keywords/>
  <cp:lastModifiedBy>Ramunė Kapliukienė</cp:lastModifiedBy>
  <cp:revision>2</cp:revision>
  <cp:lastPrinted>2023-01-03T19:37:00Z</cp:lastPrinted>
  <dcterms:created xsi:type="dcterms:W3CDTF">2023-01-21T13:39:00Z</dcterms:created>
  <dcterms:modified xsi:type="dcterms:W3CDTF">2023-01-21T13:39:00Z</dcterms:modified>
</cp:coreProperties>
</file>